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894621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C31DC0" w:rsidRDefault="00C31DC0" w:rsidP="00C31DC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F609AB" w:rsidRPr="006E52DF">
        <w:rPr>
          <w:rFonts w:cstheme="minorHAnsi"/>
          <w:color w:val="333333"/>
          <w:sz w:val="36"/>
          <w:szCs w:val="36"/>
          <w:shd w:val="clear" w:color="auto" w:fill="FFFFFF"/>
        </w:rPr>
        <w:t>2</w:t>
      </w:r>
      <w:r w:rsidRPr="006E52DF">
        <w:rPr>
          <w:rFonts w:cstheme="minorHAnsi"/>
          <w:color w:val="333333"/>
          <w:sz w:val="36"/>
          <w:szCs w:val="36"/>
        </w:rPr>
        <w:br/>
      </w: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>Белица</w:t>
      </w: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, </w:t>
      </w: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>11</w:t>
      </w: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</w:t>
      </w: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</w:t>
      </w:r>
    </w:p>
    <w:p w:rsidR="00C936BA" w:rsidRPr="006E52DF" w:rsidRDefault="00C936BA" w:rsidP="00C936BA">
      <w:pPr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C31DC0" w:rsidRPr="00F851AD" w:rsidRDefault="00C31DC0" w:rsidP="00C31DC0">
      <w:pPr>
        <w:jc w:val="center"/>
        <w:rPr>
          <w:rFonts w:cstheme="minorHAnsi"/>
          <w:color w:val="333333"/>
          <w:sz w:val="29"/>
          <w:szCs w:val="29"/>
          <w:shd w:val="clear" w:color="auto" w:fill="FFFFFF"/>
        </w:rPr>
      </w:pPr>
    </w:p>
    <w:p w:rsidR="00C31DC0" w:rsidRPr="006E52DF" w:rsidRDefault="00C31DC0" w:rsidP="00C31DC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Относно: </w:t>
      </w:r>
      <w:r w:rsidR="00F609AB" w:rsidRPr="006E52DF">
        <w:rPr>
          <w:rFonts w:cstheme="minorHAnsi"/>
          <w:sz w:val="28"/>
          <w:szCs w:val="28"/>
        </w:rPr>
        <w:t xml:space="preserve">броя мандати за общински съветници на Община </w:t>
      </w:r>
      <w:bookmarkStart w:id="0" w:name="_GoBack"/>
      <w:bookmarkEnd w:id="0"/>
      <w:r w:rsidR="00F609AB" w:rsidRPr="006E52DF">
        <w:rPr>
          <w:rFonts w:cstheme="minorHAnsi"/>
          <w:sz w:val="28"/>
          <w:szCs w:val="28"/>
        </w:rPr>
        <w:t>Белица</w:t>
      </w:r>
      <w:r w:rsidR="00F609AB" w:rsidRPr="006E52DF">
        <w:rPr>
          <w:rFonts w:cstheme="minorHAnsi"/>
          <w:sz w:val="28"/>
          <w:szCs w:val="28"/>
        </w:rPr>
        <w:t xml:space="preserve"> – МИ – 29.10.2023г.</w:t>
      </w:r>
    </w:p>
    <w:p w:rsidR="00687322" w:rsidRDefault="00C31DC0" w:rsidP="00C31DC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>На основание чл</w:t>
      </w:r>
      <w:r w:rsidR="00687322" w:rsidRPr="006E52DF">
        <w:rPr>
          <w:rFonts w:cstheme="minorHAnsi"/>
          <w:color w:val="333333"/>
          <w:sz w:val="28"/>
          <w:szCs w:val="28"/>
          <w:shd w:val="clear" w:color="auto" w:fill="FFFFFF"/>
        </w:rPr>
        <w:t>.87</w:t>
      </w:r>
      <w:r w:rsidR="00F609AB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>от Изборния кодекс</w:t>
      </w:r>
      <w:r w:rsidR="00F851AD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и Решение </w:t>
      </w:r>
      <w:r w:rsidR="00F851AD" w:rsidRPr="006E52DF">
        <w:rPr>
          <w:rFonts w:cstheme="minorHAnsi"/>
          <w:color w:val="333333"/>
          <w:sz w:val="28"/>
          <w:szCs w:val="28"/>
          <w:shd w:val="clear" w:color="auto" w:fill="FFFFFF"/>
        </w:rPr>
        <w:t>№</w:t>
      </w:r>
      <w:r w:rsidR="00F851AD" w:rsidRPr="006E52DF">
        <w:rPr>
          <w:rFonts w:cstheme="minorHAnsi"/>
          <w:color w:val="333333"/>
          <w:sz w:val="28"/>
          <w:szCs w:val="28"/>
          <w:shd w:val="clear" w:color="auto" w:fill="FFFFFF"/>
        </w:rPr>
        <w:t>1973/ 10.08.2023г. ЦИК</w:t>
      </w:r>
    </w:p>
    <w:p w:rsidR="00F851AD" w:rsidRPr="00F851AD" w:rsidRDefault="00F851AD" w:rsidP="00C31DC0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C936BA" w:rsidRPr="006E52DF" w:rsidRDefault="00C31DC0" w:rsidP="00C936BA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C545C0" w:rsidRPr="00F851AD" w:rsidRDefault="00C545C0" w:rsidP="00C545C0">
      <w:pPr>
        <w:pStyle w:val="a3"/>
        <w:rPr>
          <w:rFonts w:cstheme="minorHAnsi"/>
          <w:color w:val="333333"/>
          <w:sz w:val="21"/>
          <w:szCs w:val="21"/>
          <w:shd w:val="clear" w:color="auto" w:fill="FFFFFF"/>
        </w:rPr>
      </w:pPr>
      <w:r w:rsidRPr="00F851AD">
        <w:rPr>
          <w:rFonts w:cstheme="minorHAnsi"/>
        </w:rPr>
        <w:t xml:space="preserve"> </w:t>
      </w:r>
    </w:p>
    <w:p w:rsidR="0002084C" w:rsidRPr="006E52DF" w:rsidRDefault="00F609AB" w:rsidP="00F851AD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sz w:val="28"/>
          <w:szCs w:val="28"/>
        </w:rPr>
        <w:t xml:space="preserve">Определя броя мандати за общински съветници на Община Белица,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>при население на общината до 10 000 души – 13 съветници.</w:t>
      </w:r>
    </w:p>
    <w:p w:rsidR="00F609AB" w:rsidRPr="006E52DF" w:rsidRDefault="00F609AB" w:rsidP="0002084C">
      <w:pPr>
        <w:pStyle w:val="a3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Решението подлежи на оспорване в 3 - дневен срок. </w:t>
      </w:r>
    </w:p>
    <w:p w:rsidR="00C936BA" w:rsidRDefault="00C936BA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C936BA" w:rsidRDefault="00C936BA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6E52DF" w:rsidRPr="006E52DF" w:rsidRDefault="006E52DF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F851AD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02084C" w:rsidRPr="00F851AD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F851AD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Дата: 11.09.2023г.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>Секретар: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687322"/>
    <w:rsid w:val="006E52DF"/>
    <w:rsid w:val="00894621"/>
    <w:rsid w:val="00C31DC0"/>
    <w:rsid w:val="00C545C0"/>
    <w:rsid w:val="00C936BA"/>
    <w:rsid w:val="00DF5CB9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5</cp:revision>
  <cp:lastPrinted>2023-09-11T13:35:00Z</cp:lastPrinted>
  <dcterms:created xsi:type="dcterms:W3CDTF">2023-09-11T13:34:00Z</dcterms:created>
  <dcterms:modified xsi:type="dcterms:W3CDTF">2023-09-11T13:39:00Z</dcterms:modified>
</cp:coreProperties>
</file>