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29247F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29247F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A12632" w:rsidRPr="0029247F" w:rsidRDefault="00C31DC0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29247F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F56273">
        <w:rPr>
          <w:rFonts w:cstheme="minorHAnsi"/>
          <w:color w:val="333333"/>
          <w:sz w:val="36"/>
          <w:szCs w:val="36"/>
          <w:shd w:val="clear" w:color="auto" w:fill="FFFFFF"/>
        </w:rPr>
        <w:t>7</w:t>
      </w:r>
      <w:r w:rsidR="00B97163" w:rsidRPr="0029247F">
        <w:rPr>
          <w:rFonts w:cstheme="minorHAnsi"/>
          <w:color w:val="333333"/>
          <w:sz w:val="29"/>
          <w:szCs w:val="29"/>
          <w:shd w:val="clear" w:color="auto" w:fill="FFFFFF"/>
        </w:rPr>
        <w:t xml:space="preserve"> </w:t>
      </w:r>
      <w:r w:rsidR="00B97163" w:rsidRPr="0029247F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29247F">
        <w:rPr>
          <w:rFonts w:cstheme="minorHAnsi"/>
          <w:color w:val="333333"/>
          <w:sz w:val="29"/>
          <w:szCs w:val="29"/>
          <w:shd w:val="clear" w:color="auto" w:fill="FFFFFF"/>
        </w:rPr>
        <w:t>МИ</w:t>
      </w:r>
      <w:r w:rsidR="00B97163" w:rsidRPr="0029247F">
        <w:rPr>
          <w:rFonts w:cstheme="minorHAnsi"/>
          <w:color w:val="333333"/>
          <w:sz w:val="29"/>
          <w:szCs w:val="29"/>
        </w:rPr>
        <w:br/>
      </w:r>
      <w:r w:rsidR="00B97163" w:rsidRPr="0029247F">
        <w:rPr>
          <w:rFonts w:cstheme="minorHAnsi"/>
          <w:color w:val="333333"/>
          <w:sz w:val="36"/>
          <w:szCs w:val="36"/>
          <w:shd w:val="clear" w:color="auto" w:fill="FFFFFF"/>
        </w:rPr>
        <w:t>Белица, 12</w:t>
      </w:r>
      <w:r w:rsidRPr="0029247F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A12632" w:rsidRDefault="00A12632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</w:p>
    <w:p w:rsidR="00F56273" w:rsidRPr="00B97163" w:rsidRDefault="00F56273" w:rsidP="00F56273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B97163">
        <w:rPr>
          <w:rFonts w:ascii="Helvetica" w:hAnsi="Helvetica" w:cs="Helvetica"/>
          <w:color w:val="333333"/>
          <w:sz w:val="24"/>
          <w:szCs w:val="24"/>
        </w:rPr>
        <w:t>На основание чл. 87, ал. 1,  т. 7 от ИК, във връзка с чл. 8, ал. 8 ИК, във връзка със заповед № РД-15-154/30.08.2023 година на кмета на община Белица, ОИК – Белица</w:t>
      </w:r>
    </w:p>
    <w:p w:rsidR="0029247F" w:rsidRPr="0029247F" w:rsidRDefault="0029247F" w:rsidP="00A12632">
      <w:pPr>
        <w:ind w:left="420"/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A12632" w:rsidRDefault="00A12632" w:rsidP="00A12632">
      <w:pPr>
        <w:jc w:val="center"/>
        <w:rPr>
          <w:rFonts w:cstheme="minorHAnsi"/>
          <w:b/>
          <w:sz w:val="28"/>
          <w:szCs w:val="28"/>
        </w:rPr>
      </w:pPr>
      <w:r w:rsidRPr="00A12632">
        <w:rPr>
          <w:rFonts w:cstheme="minorHAnsi"/>
          <w:b/>
          <w:sz w:val="28"/>
          <w:szCs w:val="28"/>
        </w:rPr>
        <w:t>РЕШИ:</w:t>
      </w:r>
    </w:p>
    <w:p w:rsidR="00F56273" w:rsidRDefault="0029247F" w:rsidP="00F56273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F562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F56273">
        <w:rPr>
          <w:rFonts w:eastAsia="Times New Roman" w:cstheme="minorHAnsi"/>
          <w:color w:val="333333"/>
          <w:sz w:val="28"/>
          <w:szCs w:val="28"/>
          <w:lang w:eastAsia="bg-BG"/>
        </w:rPr>
        <w:t>Утвърждава</w:t>
      </w:r>
      <w:r w:rsidR="00F56273" w:rsidRPr="00F56273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</w:t>
      </w:r>
      <w:r w:rsidR="00F56273" w:rsidRPr="00F56273">
        <w:rPr>
          <w:rFonts w:cstheme="minorHAnsi"/>
          <w:color w:val="333333"/>
          <w:sz w:val="28"/>
          <w:szCs w:val="28"/>
          <w:shd w:val="clear" w:color="auto" w:fill="FFFFFF"/>
        </w:rPr>
        <w:t>единни номера на избирателни секции в Община</w:t>
      </w:r>
      <w:r w:rsidR="00F56273">
        <w:rPr>
          <w:rFonts w:cstheme="minorHAnsi"/>
          <w:color w:val="333333"/>
          <w:sz w:val="28"/>
          <w:szCs w:val="28"/>
          <w:shd w:val="clear" w:color="auto" w:fill="FFFFFF"/>
        </w:rPr>
        <w:t xml:space="preserve"> Белица при провеждане МИ 2023г., както следва:</w:t>
      </w:r>
    </w:p>
    <w:p w:rsidR="00F56273" w:rsidRPr="00F56273" w:rsidRDefault="00F56273" w:rsidP="00F56273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noProof/>
          <w:lang w:eastAsia="bg-BG"/>
        </w:rPr>
        <w:drawing>
          <wp:inline distT="0" distB="0" distL="0" distR="0" wp14:anchorId="6C504291" wp14:editId="5E16A49E">
            <wp:extent cx="4581525" cy="3763396"/>
            <wp:effectExtent l="0" t="0" r="0" b="889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716" t="11685" r="11211" b="7187"/>
                    <a:stretch/>
                  </pic:blipFill>
                  <pic:spPr bwMode="auto">
                    <a:xfrm>
                      <a:off x="0" y="0"/>
                      <a:ext cx="4587021" cy="376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7163" w:rsidRPr="00F56273" w:rsidRDefault="00B97163" w:rsidP="00F562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</w:p>
    <w:p w:rsidR="0029247F" w:rsidRDefault="00B97163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1"/>
          <w:szCs w:val="21"/>
          <w:shd w:val="clear" w:color="auto" w:fill="FFFFFF"/>
        </w:rPr>
        <w:t xml:space="preserve"> 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Дата: 12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.09.2023г.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Председател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: Катя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Бельова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</w:t>
      </w:r>
    </w:p>
    <w:p w:rsidR="0002084C" w:rsidRPr="00F56273" w:rsidRDefault="0002084C" w:rsidP="0002084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</w:t>
      </w:r>
      <w:bookmarkStart w:id="0" w:name="_GoBack"/>
      <w:bookmarkEnd w:id="0"/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Албена Аврамова                                                                        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C31DC0" w:rsidRPr="00C31DC0" w:rsidRDefault="00C31DC0" w:rsidP="00C31DC0"/>
    <w:sectPr w:rsidR="00C31DC0" w:rsidRPr="00C3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006A3"/>
    <w:multiLevelType w:val="hybridMultilevel"/>
    <w:tmpl w:val="C50CF0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29247F"/>
    <w:rsid w:val="00687322"/>
    <w:rsid w:val="006E52DF"/>
    <w:rsid w:val="00894621"/>
    <w:rsid w:val="00A12632"/>
    <w:rsid w:val="00B97163"/>
    <w:rsid w:val="00C31DC0"/>
    <w:rsid w:val="00C545C0"/>
    <w:rsid w:val="00C936BA"/>
    <w:rsid w:val="00DF5CB9"/>
    <w:rsid w:val="00F56273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2023-09-12T09:15:00Z</cp:lastPrinted>
  <dcterms:created xsi:type="dcterms:W3CDTF">2023-09-12T09:20:00Z</dcterms:created>
  <dcterms:modified xsi:type="dcterms:W3CDTF">2023-09-12T09:20:00Z</dcterms:modified>
</cp:coreProperties>
</file>