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E4" w:rsidRPr="00B56A4E" w:rsidRDefault="00CE1FE4" w:rsidP="00CE1FE4">
      <w:pPr>
        <w:pStyle w:val="a4"/>
        <w:jc w:val="center"/>
        <w:rPr>
          <w:sz w:val="32"/>
          <w:szCs w:val="32"/>
          <w:u w:val="single"/>
        </w:rPr>
      </w:pPr>
      <w:r w:rsidRPr="00B56A4E">
        <w:rPr>
          <w:sz w:val="32"/>
          <w:szCs w:val="32"/>
          <w:u w:val="single"/>
        </w:rPr>
        <w:t>Общинска избирателна комисия- Белица</w:t>
      </w:r>
    </w:p>
    <w:p w:rsidR="00CE1FE4" w:rsidRDefault="00CE1FE4" w:rsidP="00CE1FE4">
      <w:pPr>
        <w:pStyle w:val="a4"/>
      </w:pPr>
    </w:p>
    <w:p w:rsidR="00CE1FE4" w:rsidRPr="00CE1FE4" w:rsidRDefault="00CE1FE4" w:rsidP="00CE1FE4">
      <w:pPr>
        <w:pStyle w:val="a4"/>
        <w:jc w:val="center"/>
      </w:pPr>
      <w:r>
        <w:t>РЕШЕНИЕ</w:t>
      </w:r>
      <w:r>
        <w:br/>
        <w:t>№ 21-</w:t>
      </w:r>
      <w:r w:rsidRPr="00B56A4E">
        <w:t xml:space="preserve"> </w:t>
      </w:r>
      <w:r>
        <w:t>МИ</w:t>
      </w:r>
      <w:r>
        <w:br/>
        <w:t>Белица, 14. 09. 2015 г.</w:t>
      </w:r>
    </w:p>
    <w:p w:rsidR="00CE1FE4" w:rsidRDefault="00CE1FE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C0DA0" w:rsidRPr="00CE1FE4" w:rsidRDefault="00327CDF" w:rsidP="00CE1FE4">
      <w:pPr>
        <w:pStyle w:val="a4"/>
      </w:pPr>
      <w:r w:rsidRPr="00CE1FE4">
        <w:t xml:space="preserve">ОТНОСНО: </w:t>
      </w:r>
      <w:bookmarkStart w:id="0" w:name="_GoBack"/>
      <w:r w:rsidRPr="00CE1FE4">
        <w:t xml:space="preserve">Определяне броя на мандатите на общински съветници на територията на община </w:t>
      </w:r>
      <w:r w:rsidR="00CE1FE4">
        <w:t>Белица</w:t>
      </w:r>
      <w:r w:rsidRPr="00CE1FE4">
        <w:t xml:space="preserve"> при произвеждане на изборите за общински съветници и за кметове на 25 октомври 2015 г. </w:t>
      </w:r>
    </w:p>
    <w:bookmarkEnd w:id="0"/>
    <w:p w:rsidR="00327CDF" w:rsidRPr="00CE1FE4" w:rsidRDefault="00327CDF" w:rsidP="00CE1FE4">
      <w:pPr>
        <w:pStyle w:val="a4"/>
        <w:jc w:val="center"/>
      </w:pPr>
    </w:p>
    <w:p w:rsidR="00327CDF" w:rsidRDefault="00327CDF" w:rsidP="00CE1FE4">
      <w:pPr>
        <w:pStyle w:val="a4"/>
        <w:jc w:val="both"/>
      </w:pPr>
      <w:r>
        <w:t>На основание чл. 57, ал. 1, т. 1 - 3 от Изборния кодекс във връзка с чл. 13 и 19 от Закона за местното самоуправление и местната администрация  и решение № 2080-МИ от 10.09.2015 на Централната избирателна комисия</w:t>
      </w:r>
      <w:r w:rsidR="00CE1FE4">
        <w:t xml:space="preserve">, </w:t>
      </w:r>
      <w:r>
        <w:t>Общинска Избирателна Комисия- Белица</w:t>
      </w:r>
    </w:p>
    <w:p w:rsidR="00327CDF" w:rsidRPr="00CE1FE4" w:rsidRDefault="00327CDF" w:rsidP="00CE1FE4">
      <w:pPr>
        <w:pStyle w:val="a4"/>
        <w:jc w:val="center"/>
      </w:pPr>
    </w:p>
    <w:p w:rsidR="00327CDF" w:rsidRPr="00CE1FE4" w:rsidRDefault="00327CDF" w:rsidP="00CE1FE4">
      <w:pPr>
        <w:pStyle w:val="a4"/>
        <w:jc w:val="center"/>
      </w:pPr>
      <w:r w:rsidRPr="00CE1FE4">
        <w:tab/>
        <w:t>РЕШИ:</w:t>
      </w:r>
    </w:p>
    <w:p w:rsidR="00327CDF" w:rsidRPr="00CE1FE4" w:rsidRDefault="00327CDF" w:rsidP="00CE1FE4">
      <w:pPr>
        <w:pStyle w:val="a4"/>
        <w:jc w:val="center"/>
      </w:pPr>
    </w:p>
    <w:p w:rsidR="00327CDF" w:rsidRDefault="00CE1FE4" w:rsidP="00CE1FE4">
      <w:pPr>
        <w:pStyle w:val="a4"/>
        <w:jc w:val="both"/>
      </w:pPr>
      <w:r>
        <w:t>Определя  17</w:t>
      </w:r>
      <w:r w:rsidR="00327CDF">
        <w:t xml:space="preserve"> мандата за общински съветници при произвеждане на изборите за общински съветници и за кметове на 25 октомври 2015 г.</w:t>
      </w:r>
    </w:p>
    <w:p w:rsidR="00CE1FE4" w:rsidRDefault="00CE1FE4" w:rsidP="00CE1FE4">
      <w:pPr>
        <w:pStyle w:val="a4"/>
        <w:jc w:val="both"/>
      </w:pPr>
    </w:p>
    <w:p w:rsidR="00CE1FE4" w:rsidRPr="00B56A4E" w:rsidRDefault="00CE1FE4" w:rsidP="00CE1FE4">
      <w:pPr>
        <w:pStyle w:val="a4"/>
        <w:jc w:val="both"/>
      </w:pPr>
      <w:r w:rsidRPr="00B56A4E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CE1FE4" w:rsidRDefault="00CE1FE4" w:rsidP="00CE1FE4">
      <w:pPr>
        <w:pStyle w:val="a4"/>
      </w:pPr>
      <w:r>
        <w:t xml:space="preserve">Решението беше взето единодушно в </w:t>
      </w:r>
      <w:r w:rsidR="000C6D92">
        <w:t>15,58</w:t>
      </w:r>
      <w:r>
        <w:t xml:space="preserve">  часа. </w:t>
      </w:r>
    </w:p>
    <w:p w:rsidR="00CE1FE4" w:rsidRDefault="00CE1FE4" w:rsidP="00CE1FE4">
      <w:pPr>
        <w:pStyle w:val="a4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CE1FE4" w:rsidRDefault="00CE1FE4" w:rsidP="00CE1FE4">
      <w:pPr>
        <w:pStyle w:val="a4"/>
        <w:jc w:val="both"/>
      </w:pPr>
      <w:r>
        <w:t xml:space="preserve">Решението е обявено </w:t>
      </w:r>
      <w:r w:rsidRPr="00B56A4E">
        <w:t xml:space="preserve">на  </w:t>
      </w:r>
      <w:r w:rsidR="000C6D92">
        <w:t>14.09.2015</w:t>
      </w:r>
      <w:r>
        <w:t xml:space="preserve"> г. в </w:t>
      </w:r>
      <w:r w:rsidR="000C6D92">
        <w:t>16,10</w:t>
      </w:r>
      <w:r>
        <w:t xml:space="preserve">  часа.</w:t>
      </w:r>
    </w:p>
    <w:p w:rsidR="00CE1FE4" w:rsidRDefault="00CE1FE4" w:rsidP="00CE1FE4">
      <w:pPr>
        <w:pStyle w:val="a4"/>
      </w:pPr>
    </w:p>
    <w:p w:rsidR="00CE1FE4" w:rsidRDefault="00CE1FE4" w:rsidP="00CE1FE4">
      <w:pPr>
        <w:pStyle w:val="a4"/>
      </w:pPr>
      <w:r>
        <w:t xml:space="preserve">ПРЕДСЕДАТЕЛ: </w:t>
      </w:r>
    </w:p>
    <w:p w:rsidR="00CE1FE4" w:rsidRDefault="00CE1FE4" w:rsidP="00CE1FE4">
      <w:pPr>
        <w:pStyle w:val="a4"/>
      </w:pPr>
      <w:proofErr w:type="spellStart"/>
      <w:r>
        <w:t>Елиана</w:t>
      </w:r>
      <w:proofErr w:type="spellEnd"/>
      <w:r>
        <w:t xml:space="preserve"> Спасова </w:t>
      </w:r>
    </w:p>
    <w:p w:rsidR="00CE1FE4" w:rsidRDefault="00CE1FE4" w:rsidP="00CE1FE4">
      <w:pPr>
        <w:pStyle w:val="a4"/>
      </w:pPr>
      <w:r>
        <w:t>СЕКРЕТАР:</w:t>
      </w:r>
    </w:p>
    <w:p w:rsidR="00CE1FE4" w:rsidRDefault="00CE1FE4" w:rsidP="00CE1FE4">
      <w:pPr>
        <w:pStyle w:val="a4"/>
      </w:pPr>
      <w:r>
        <w:t>Райна Кацарска</w:t>
      </w:r>
    </w:p>
    <w:p w:rsidR="00CE1FE4" w:rsidRDefault="00CE1FE4" w:rsidP="00CE1FE4"/>
    <w:p w:rsidR="00CE1FE4" w:rsidRDefault="00CE1FE4" w:rsidP="00CE1FE4"/>
    <w:sectPr w:rsidR="00CE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DF"/>
    <w:rsid w:val="000C6D92"/>
    <w:rsid w:val="00327CDF"/>
    <w:rsid w:val="00CC0DA0"/>
    <w:rsid w:val="00C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EE44A-4DD3-4CEE-8E69-6D9AB3B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nhideWhenUsed/>
    <w:rsid w:val="00CE1FE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rsid w:val="00CE1FE4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4</cp:revision>
  <dcterms:created xsi:type="dcterms:W3CDTF">2015-09-14T09:38:00Z</dcterms:created>
  <dcterms:modified xsi:type="dcterms:W3CDTF">2015-09-14T14:05:00Z</dcterms:modified>
</cp:coreProperties>
</file>